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2F" w:rsidRPr="0030405D" w:rsidRDefault="00602B2F" w:rsidP="00602B2F">
      <w:pPr>
        <w:pStyle w:val="Angelicapitolo"/>
        <w:widowControl w:val="0"/>
        <w:spacing w:line="240" w:lineRule="auto"/>
        <w:rPr>
          <w:b w:val="0"/>
        </w:rPr>
      </w:pPr>
      <w:r w:rsidRPr="0030405D">
        <w:rPr>
          <w:b w:val="0"/>
        </w:rPr>
        <w:t>1.</w:t>
      </w:r>
      <w:r w:rsidRPr="0030405D">
        <w:rPr>
          <w:b w:val="0"/>
        </w:rPr>
        <w:tab/>
        <w:t>Una proposta di a</w:t>
      </w:r>
      <w:bookmarkStart w:id="0" w:name="_GoBack"/>
      <w:bookmarkEnd w:id="0"/>
      <w:r w:rsidRPr="0030405D">
        <w:rPr>
          <w:b w:val="0"/>
        </w:rPr>
        <w:t>utoregolazione per lesbiche e gay che decidono di avere figli</w:t>
      </w:r>
    </w:p>
    <w:p w:rsidR="00602B2F" w:rsidRPr="00834573" w:rsidRDefault="00602B2F" w:rsidP="00602B2F">
      <w:pPr>
        <w:pStyle w:val="Angelicapitolo"/>
        <w:widowControl w:val="0"/>
        <w:spacing w:line="240" w:lineRule="exact"/>
      </w:pPr>
    </w:p>
    <w:p w:rsidR="00602B2F" w:rsidRPr="00780DC8" w:rsidRDefault="00602B2F" w:rsidP="00602B2F">
      <w:pPr>
        <w:pStyle w:val="Angelicapitolo"/>
        <w:widowControl w:val="0"/>
        <w:spacing w:line="240" w:lineRule="exact"/>
        <w:rPr>
          <w:b w:val="0"/>
          <w:sz w:val="24"/>
          <w:szCs w:val="24"/>
        </w:rPr>
      </w:pPr>
      <w:r w:rsidRPr="00780DC8">
        <w:rPr>
          <w:b w:val="0"/>
          <w:i w:val="0"/>
          <w:sz w:val="24"/>
          <w:szCs w:val="24"/>
        </w:rPr>
        <w:t>di</w:t>
      </w:r>
      <w:r w:rsidRPr="00780DC8">
        <w:rPr>
          <w:b w:val="0"/>
          <w:sz w:val="24"/>
          <w:szCs w:val="24"/>
        </w:rPr>
        <w:t xml:space="preserve"> Rossana Carbone, Daniela Danna, Alessandra </w:t>
      </w:r>
      <w:proofErr w:type="spellStart"/>
      <w:r w:rsidRPr="00780DC8">
        <w:rPr>
          <w:b w:val="0"/>
          <w:sz w:val="24"/>
          <w:szCs w:val="24"/>
        </w:rPr>
        <w:t>Rossari</w:t>
      </w:r>
      <w:proofErr w:type="spellEnd"/>
      <w:r w:rsidRPr="00780DC8">
        <w:rPr>
          <w:b w:val="0"/>
          <w:sz w:val="24"/>
          <w:szCs w:val="24"/>
        </w:rPr>
        <w:t>, Maria Grazia Sangalli</w:t>
      </w:r>
    </w:p>
    <w:p w:rsidR="00602B2F" w:rsidRPr="00780DC8" w:rsidRDefault="00602B2F" w:rsidP="00602B2F">
      <w:pPr>
        <w:pStyle w:val="Angelicapitolo"/>
        <w:widowControl w:val="0"/>
        <w:spacing w:line="240" w:lineRule="exact"/>
        <w:rPr>
          <w:b w:val="0"/>
          <w:sz w:val="24"/>
          <w:szCs w:val="24"/>
        </w:rPr>
      </w:pPr>
    </w:p>
    <w:p w:rsidR="00602B2F" w:rsidRDefault="00602B2F" w:rsidP="00602B2F">
      <w:pPr>
        <w:pStyle w:val="Angelicapitolo"/>
        <w:widowControl w:val="0"/>
        <w:spacing w:line="240" w:lineRule="exact"/>
      </w:pPr>
    </w:p>
    <w:p w:rsidR="00602B2F" w:rsidRDefault="00602B2F" w:rsidP="00602B2F">
      <w:pPr>
        <w:pStyle w:val="Angelicapitolo"/>
        <w:widowControl w:val="0"/>
        <w:spacing w:line="240" w:lineRule="exact"/>
      </w:pPr>
    </w:p>
    <w:p w:rsidR="00602B2F" w:rsidRDefault="00602B2F" w:rsidP="00602B2F">
      <w:pPr>
        <w:pStyle w:val="Angelicapitolo"/>
        <w:widowControl w:val="0"/>
        <w:spacing w:line="240" w:lineRule="exact"/>
      </w:pPr>
    </w:p>
    <w:p w:rsidR="00602B2F" w:rsidRDefault="00602B2F" w:rsidP="00602B2F">
      <w:pPr>
        <w:pStyle w:val="Angelicapitolo"/>
        <w:widowControl w:val="0"/>
        <w:spacing w:line="240" w:lineRule="exact"/>
      </w:pPr>
    </w:p>
    <w:p w:rsidR="00602B2F" w:rsidRPr="00834573" w:rsidRDefault="00602B2F" w:rsidP="00602B2F">
      <w:pPr>
        <w:pStyle w:val="Angelicapitolo"/>
        <w:widowControl w:val="0"/>
        <w:spacing w:line="240" w:lineRule="exact"/>
        <w:rPr>
          <w:b w:val="0"/>
          <w:bCs w:val="0"/>
          <w:i w:val="0"/>
          <w:iCs w:val="0"/>
          <w:sz w:val="22"/>
          <w:szCs w:val="22"/>
        </w:rPr>
      </w:pPr>
      <w:r w:rsidRPr="00834573">
        <w:rPr>
          <w:b w:val="0"/>
          <w:bCs w:val="0"/>
          <w:i w:val="0"/>
          <w:iCs w:val="0"/>
          <w:sz w:val="22"/>
          <w:szCs w:val="22"/>
        </w:rPr>
        <w:t>In assenza di un riconoscimento di legge delle famiglie formate per libera scelta da coppie dello stesso sesso, che allo stato attuale delle cose in Italia non possono condividere formalmente quella qualità di genitori che cond</w:t>
      </w:r>
      <w:r w:rsidRPr="00834573">
        <w:rPr>
          <w:b w:val="0"/>
          <w:bCs w:val="0"/>
          <w:i w:val="0"/>
          <w:iCs w:val="0"/>
          <w:sz w:val="22"/>
          <w:szCs w:val="22"/>
        </w:rPr>
        <w:t>i</w:t>
      </w:r>
      <w:r w:rsidRPr="00834573">
        <w:rPr>
          <w:b w:val="0"/>
          <w:bCs w:val="0"/>
          <w:i w:val="0"/>
          <w:iCs w:val="0"/>
          <w:sz w:val="22"/>
          <w:szCs w:val="22"/>
        </w:rPr>
        <w:t xml:space="preserve">vidono nella loro vita quotidiana, un gruppo formato da due avvocate, una psicologa e una sociologa ha prodotto questa proposta di autoregolazione all’interno della coppia. </w:t>
      </w:r>
    </w:p>
    <w:p w:rsidR="00602B2F" w:rsidRPr="00834573" w:rsidRDefault="00602B2F" w:rsidP="00602B2F">
      <w:pPr>
        <w:pStyle w:val="Angelicapitolo"/>
        <w:widowControl w:val="0"/>
        <w:spacing w:line="240" w:lineRule="exact"/>
        <w:rPr>
          <w:b w:val="0"/>
          <w:bCs w:val="0"/>
          <w:i w:val="0"/>
          <w:iCs w:val="0"/>
          <w:sz w:val="22"/>
          <w:szCs w:val="22"/>
        </w:rPr>
      </w:pPr>
      <w:r w:rsidRPr="00834573">
        <w:rPr>
          <w:b w:val="0"/>
          <w:bCs w:val="0"/>
          <w:i w:val="0"/>
          <w:iCs w:val="0"/>
          <w:sz w:val="22"/>
          <w:szCs w:val="22"/>
        </w:rPr>
        <w:t>La proposta è rivolta anche a gruppi e associazioni, come “</w:t>
      </w:r>
      <w:r>
        <w:rPr>
          <w:b w:val="0"/>
          <w:bCs w:val="0"/>
          <w:i w:val="0"/>
          <w:iCs w:val="0"/>
          <w:sz w:val="22"/>
          <w:szCs w:val="22"/>
        </w:rPr>
        <w:t>Carta e</w:t>
      </w:r>
      <w:r w:rsidRPr="00834573">
        <w:rPr>
          <w:b w:val="0"/>
          <w:bCs w:val="0"/>
          <w:i w:val="0"/>
          <w:iCs w:val="0"/>
          <w:sz w:val="22"/>
          <w:szCs w:val="22"/>
        </w:rPr>
        <w:t>tica” adottabile dai membri e dall’associazione in quanto tale. L’intento è quello di far riflettere sull’ingiusto squilibrio di responsabilità e facoltà tra la madre biologica e la compagna che ne abbia condiviso le scelte, e auspicabi</w:t>
      </w:r>
      <w:r w:rsidRPr="00834573">
        <w:rPr>
          <w:b w:val="0"/>
          <w:bCs w:val="0"/>
          <w:i w:val="0"/>
          <w:iCs w:val="0"/>
          <w:sz w:val="22"/>
          <w:szCs w:val="22"/>
        </w:rPr>
        <w:t>l</w:t>
      </w:r>
      <w:r w:rsidRPr="00834573">
        <w:rPr>
          <w:b w:val="0"/>
          <w:bCs w:val="0"/>
          <w:i w:val="0"/>
          <w:iCs w:val="0"/>
          <w:sz w:val="22"/>
          <w:szCs w:val="22"/>
        </w:rPr>
        <w:t xml:space="preserve">mente portare ad adottare schemi di comportamento che </w:t>
      </w:r>
      <w:proofErr w:type="spellStart"/>
      <w:r w:rsidRPr="00834573">
        <w:rPr>
          <w:b w:val="0"/>
          <w:bCs w:val="0"/>
          <w:i w:val="0"/>
          <w:iCs w:val="0"/>
          <w:sz w:val="22"/>
          <w:szCs w:val="22"/>
        </w:rPr>
        <w:t>ovvino</w:t>
      </w:r>
      <w:proofErr w:type="spellEnd"/>
      <w:r w:rsidRPr="00834573">
        <w:rPr>
          <w:b w:val="0"/>
          <w:bCs w:val="0"/>
          <w:i w:val="0"/>
          <w:iCs w:val="0"/>
          <w:sz w:val="22"/>
          <w:szCs w:val="22"/>
        </w:rPr>
        <w:t xml:space="preserve"> alla squil</w:t>
      </w:r>
      <w:r w:rsidRPr="00834573">
        <w:rPr>
          <w:b w:val="0"/>
          <w:bCs w:val="0"/>
          <w:i w:val="0"/>
          <w:iCs w:val="0"/>
          <w:sz w:val="22"/>
          <w:szCs w:val="22"/>
        </w:rPr>
        <w:t>i</w:t>
      </w:r>
      <w:r w:rsidRPr="00834573">
        <w:rPr>
          <w:b w:val="0"/>
          <w:bCs w:val="0"/>
          <w:i w:val="0"/>
          <w:iCs w:val="0"/>
          <w:sz w:val="22"/>
          <w:szCs w:val="22"/>
        </w:rPr>
        <w:t>brio attuale, che si configura sia in termini di poteri giuridici totalmente a favore della madre biologica che in termini di mancanza totale di respons</w:t>
      </w:r>
      <w:r w:rsidRPr="00834573">
        <w:rPr>
          <w:b w:val="0"/>
          <w:bCs w:val="0"/>
          <w:i w:val="0"/>
          <w:iCs w:val="0"/>
          <w:sz w:val="22"/>
          <w:szCs w:val="22"/>
        </w:rPr>
        <w:t>a</w:t>
      </w:r>
      <w:r w:rsidRPr="00834573">
        <w:rPr>
          <w:b w:val="0"/>
          <w:bCs w:val="0"/>
          <w:i w:val="0"/>
          <w:iCs w:val="0"/>
          <w:sz w:val="22"/>
          <w:szCs w:val="22"/>
        </w:rPr>
        <w:t>bilità giuridica della co-madre. È ovvio che la risoluzione giuridica dei pr</w:t>
      </w:r>
      <w:r w:rsidRPr="00834573">
        <w:rPr>
          <w:b w:val="0"/>
          <w:bCs w:val="0"/>
          <w:i w:val="0"/>
          <w:iCs w:val="0"/>
          <w:sz w:val="22"/>
          <w:szCs w:val="22"/>
        </w:rPr>
        <w:t>o</w:t>
      </w:r>
      <w:r w:rsidRPr="00834573">
        <w:rPr>
          <w:b w:val="0"/>
          <w:bCs w:val="0"/>
          <w:i w:val="0"/>
          <w:iCs w:val="0"/>
          <w:sz w:val="22"/>
          <w:szCs w:val="22"/>
        </w:rPr>
        <w:t>blemi è qualcosa cui si fa ricorso solo quando viene meno l’armonia fam</w:t>
      </w:r>
      <w:r w:rsidRPr="00834573">
        <w:rPr>
          <w:b w:val="0"/>
          <w:bCs w:val="0"/>
          <w:i w:val="0"/>
          <w:iCs w:val="0"/>
          <w:sz w:val="22"/>
          <w:szCs w:val="22"/>
        </w:rPr>
        <w:t>i</w:t>
      </w:r>
      <w:r w:rsidRPr="00834573">
        <w:rPr>
          <w:b w:val="0"/>
          <w:bCs w:val="0"/>
          <w:i w:val="0"/>
          <w:iCs w:val="0"/>
          <w:sz w:val="22"/>
          <w:szCs w:val="22"/>
        </w:rPr>
        <w:t>liare e anche la stessa convivenza, piuttosto che quando le cose vanno bene e vi è accordo. Proprio però per la sussistenza di un vuoto legislativo pe</w:t>
      </w:r>
      <w:r w:rsidRPr="00834573">
        <w:rPr>
          <w:b w:val="0"/>
          <w:bCs w:val="0"/>
          <w:i w:val="0"/>
          <w:iCs w:val="0"/>
          <w:sz w:val="22"/>
          <w:szCs w:val="22"/>
        </w:rPr>
        <w:t>n</w:t>
      </w:r>
      <w:r w:rsidRPr="00834573">
        <w:rPr>
          <w:b w:val="0"/>
          <w:bCs w:val="0"/>
          <w:i w:val="0"/>
          <w:iCs w:val="0"/>
          <w:sz w:val="22"/>
          <w:szCs w:val="22"/>
        </w:rPr>
        <w:t xml:space="preserve">siamo che sia bene diffondere una attitudine alla riflessione preventiva su ciò che può accadere nell’eventualità di una separazione. </w:t>
      </w:r>
    </w:p>
    <w:p w:rsidR="00602B2F" w:rsidRPr="00834573" w:rsidRDefault="00602B2F" w:rsidP="00602B2F">
      <w:pPr>
        <w:widowControl w:val="0"/>
        <w:suppressAutoHyphens w:val="0"/>
        <w:spacing w:line="240" w:lineRule="exact"/>
        <w:ind w:firstLine="284"/>
        <w:jc w:val="both"/>
        <w:rPr>
          <w:sz w:val="22"/>
          <w:szCs w:val="22"/>
        </w:rPr>
      </w:pPr>
      <w:r w:rsidRPr="00834573">
        <w:rPr>
          <w:sz w:val="22"/>
          <w:szCs w:val="22"/>
        </w:rPr>
        <w:t>Nella nostra proposta di autoregolazione consideriamo:</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Punto 1) i rapporti dei genitori nei confronti del minore;</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Punto 2) i rapporti dei genitori tra di loro;</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Punto 3) i rapporti dei genitori singola</w:t>
      </w:r>
      <w:r>
        <w:rPr>
          <w:sz w:val="22"/>
          <w:szCs w:val="22"/>
        </w:rPr>
        <w:t>rmente nei confronti del minore</w:t>
      </w:r>
      <w:r w:rsidRPr="00834573">
        <w:rPr>
          <w:sz w:val="22"/>
          <w:szCs w:val="22"/>
        </w:rPr>
        <w:t>;</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Punti 4-5) i rapporti in caso di separazione dei genitori;</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Punto 6) la soluzione dei conflitti mediante mediazione familiare;</w:t>
      </w:r>
    </w:p>
    <w:p w:rsidR="00602B2F" w:rsidRPr="00834573" w:rsidRDefault="00602B2F" w:rsidP="00602B2F">
      <w:pPr>
        <w:widowControl w:val="0"/>
        <w:suppressAutoHyphens w:val="0"/>
        <w:spacing w:line="240" w:lineRule="exact"/>
        <w:ind w:left="284" w:hanging="284"/>
        <w:jc w:val="both"/>
        <w:rPr>
          <w:sz w:val="22"/>
          <w:szCs w:val="22"/>
        </w:rPr>
      </w:pPr>
      <w:r w:rsidRPr="00834573">
        <w:rPr>
          <w:sz w:val="22"/>
          <w:szCs w:val="22"/>
        </w:rPr>
        <w:t>Punto 7) i limiti normativi ed etici della maternità surrogata.</w:t>
      </w:r>
    </w:p>
    <w:p w:rsidR="00602B2F" w:rsidRDefault="00602B2F" w:rsidP="00602B2F">
      <w:pPr>
        <w:widowControl w:val="0"/>
        <w:suppressAutoHyphens w:val="0"/>
        <w:spacing w:line="240" w:lineRule="exact"/>
        <w:ind w:firstLine="284"/>
        <w:jc w:val="both"/>
        <w:rPr>
          <w:sz w:val="22"/>
          <w:szCs w:val="22"/>
        </w:rPr>
      </w:pPr>
    </w:p>
    <w:p w:rsidR="00602B2F" w:rsidRPr="00834573" w:rsidRDefault="00602B2F" w:rsidP="00602B2F">
      <w:pPr>
        <w:widowControl w:val="0"/>
        <w:suppressAutoHyphens w:val="0"/>
        <w:spacing w:line="240" w:lineRule="exact"/>
        <w:ind w:firstLine="284"/>
        <w:jc w:val="both"/>
        <w:rPr>
          <w:sz w:val="22"/>
          <w:szCs w:val="22"/>
        </w:rPr>
      </w:pPr>
      <w:r w:rsidRPr="00834573">
        <w:rPr>
          <w:sz w:val="22"/>
          <w:szCs w:val="22"/>
        </w:rPr>
        <w:t>L’ultimo articolo è rivolto sia a uomini che a donne che pensano di r</w:t>
      </w:r>
      <w:r w:rsidRPr="00834573">
        <w:rPr>
          <w:sz w:val="22"/>
          <w:szCs w:val="22"/>
        </w:rPr>
        <w:t>i</w:t>
      </w:r>
      <w:r w:rsidRPr="00834573">
        <w:rPr>
          <w:sz w:val="22"/>
          <w:szCs w:val="22"/>
        </w:rPr>
        <w:t>volgersi ad agenzie estere che li mettono in contatto con madri “portatrici” per diventare padri o madri, evadendo la proibizione italiana. Questo tema è stato affrontato in un’ottica “minimalista” che salvaguardi la volontà delle madri “portatrici”. Molto altro si potrebbe dire riguardo agli scambi di d</w:t>
      </w:r>
      <w:r w:rsidRPr="00834573">
        <w:rPr>
          <w:sz w:val="22"/>
          <w:szCs w:val="22"/>
        </w:rPr>
        <w:t>e</w:t>
      </w:r>
      <w:r w:rsidRPr="00834573">
        <w:rPr>
          <w:sz w:val="22"/>
          <w:szCs w:val="22"/>
        </w:rPr>
        <w:t xml:space="preserve">naro che tale pratica nella maggioranza dei casi implica, ma abbiamo preferito sottolineare il punto irrinunciabile del rispetto della </w:t>
      </w:r>
      <w:r>
        <w:rPr>
          <w:sz w:val="22"/>
          <w:szCs w:val="22"/>
        </w:rPr>
        <w:t>volontà della m</w:t>
      </w:r>
      <w:r>
        <w:rPr>
          <w:sz w:val="22"/>
          <w:szCs w:val="22"/>
        </w:rPr>
        <w:t>a</w:t>
      </w:r>
      <w:r>
        <w:rPr>
          <w:sz w:val="22"/>
          <w:szCs w:val="22"/>
        </w:rPr>
        <w:t xml:space="preserve">dre, </w:t>
      </w:r>
      <w:r w:rsidRPr="00834573">
        <w:rPr>
          <w:sz w:val="22"/>
          <w:szCs w:val="22"/>
        </w:rPr>
        <w:t>ovvero di colei che porta a termine nove mesi di gestazione e partor</w:t>
      </w:r>
      <w:r w:rsidRPr="00834573">
        <w:rPr>
          <w:sz w:val="22"/>
          <w:szCs w:val="22"/>
        </w:rPr>
        <w:t>i</w:t>
      </w:r>
      <w:r w:rsidRPr="00834573">
        <w:rPr>
          <w:sz w:val="22"/>
          <w:szCs w:val="22"/>
        </w:rPr>
        <w:t>sce un/a bambino/a.</w:t>
      </w:r>
    </w:p>
    <w:p w:rsidR="00602B2F" w:rsidRPr="00834573" w:rsidRDefault="00602B2F" w:rsidP="00602B2F">
      <w:pPr>
        <w:pStyle w:val="PreformattatoHTML"/>
        <w:widowControl w:val="0"/>
        <w:suppressAutoHyphens w:val="0"/>
        <w:spacing w:line="240" w:lineRule="exact"/>
        <w:ind w:firstLine="284"/>
        <w:jc w:val="both"/>
        <w:rPr>
          <w:rFonts w:ascii="Times New Roman" w:hAnsi="Times New Roman" w:cs="Times New Roman"/>
          <w:sz w:val="22"/>
          <w:szCs w:val="22"/>
        </w:rPr>
      </w:pPr>
      <w:r w:rsidRPr="00834573">
        <w:rPr>
          <w:rFonts w:ascii="Times New Roman" w:hAnsi="Times New Roman" w:cs="Times New Roman"/>
          <w:sz w:val="22"/>
          <w:szCs w:val="22"/>
        </w:rPr>
        <w:t>Come già dichiarato questa carta dei principi è uno strumento che in fase di costruzione della famiglia può sembrare inutile o addirittura eccess</w:t>
      </w:r>
      <w:r w:rsidRPr="00834573">
        <w:rPr>
          <w:rFonts w:ascii="Times New Roman" w:hAnsi="Times New Roman" w:cs="Times New Roman"/>
          <w:sz w:val="22"/>
          <w:szCs w:val="22"/>
        </w:rPr>
        <w:t>i</w:t>
      </w:r>
      <w:r w:rsidRPr="00834573">
        <w:rPr>
          <w:rFonts w:ascii="Times New Roman" w:hAnsi="Times New Roman" w:cs="Times New Roman"/>
          <w:sz w:val="22"/>
          <w:szCs w:val="22"/>
        </w:rPr>
        <w:t>vo, purtroppo la nostra esperienza professionale ci fa affermare che in fase di separazione, quando rabbia e delusione fanno sentire il loro peso, avere un documento che richiami agli impegni assunti, può essere utile soprattu</w:t>
      </w:r>
      <w:r w:rsidRPr="00834573">
        <w:rPr>
          <w:rFonts w:ascii="Times New Roman" w:hAnsi="Times New Roman" w:cs="Times New Roman"/>
          <w:sz w:val="22"/>
          <w:szCs w:val="22"/>
        </w:rPr>
        <w:t>t</w:t>
      </w:r>
      <w:r w:rsidRPr="00834573">
        <w:rPr>
          <w:rFonts w:ascii="Times New Roman" w:hAnsi="Times New Roman" w:cs="Times New Roman"/>
          <w:sz w:val="22"/>
          <w:szCs w:val="22"/>
        </w:rPr>
        <w:t>to al benessere dei figli nati da quell’unione.</w:t>
      </w:r>
    </w:p>
    <w:p w:rsidR="00602B2F" w:rsidRPr="00834573" w:rsidRDefault="00602B2F" w:rsidP="00602B2F">
      <w:pPr>
        <w:pStyle w:val="PreformattatoHTML"/>
        <w:widowControl w:val="0"/>
        <w:suppressAutoHyphens w:val="0"/>
        <w:spacing w:line="240" w:lineRule="exact"/>
        <w:ind w:firstLine="284"/>
        <w:jc w:val="both"/>
        <w:rPr>
          <w:rFonts w:ascii="Times New Roman" w:hAnsi="Times New Roman" w:cs="Times New Roman"/>
          <w:sz w:val="22"/>
          <w:szCs w:val="22"/>
        </w:rPr>
      </w:pPr>
      <w:r w:rsidRPr="00834573">
        <w:rPr>
          <w:rFonts w:ascii="Times New Roman" w:hAnsi="Times New Roman" w:cs="Times New Roman"/>
          <w:sz w:val="22"/>
          <w:szCs w:val="22"/>
        </w:rPr>
        <w:t>Nel caso in cui una coppia voglia utilizzare lo strumento che noi qui proponiamo, consigliamo di farlo coinvolgendo una o più persone che g</w:t>
      </w:r>
      <w:r w:rsidRPr="00834573">
        <w:rPr>
          <w:rFonts w:ascii="Times New Roman" w:hAnsi="Times New Roman" w:cs="Times New Roman"/>
          <w:sz w:val="22"/>
          <w:szCs w:val="22"/>
        </w:rPr>
        <w:t>o</w:t>
      </w:r>
      <w:r w:rsidRPr="00834573">
        <w:rPr>
          <w:rFonts w:ascii="Times New Roman" w:hAnsi="Times New Roman" w:cs="Times New Roman"/>
          <w:sz w:val="22"/>
          <w:szCs w:val="22"/>
        </w:rPr>
        <w:t xml:space="preserve">dano della piena fiducia e a cui sarà assegnato prima il ruolo di testimoni degli impegni assunti e poi, nel caso di separazione conflittuale, il ruolo di memoria dei principi e delle promesse fatte più che all’ex compagno/a, ai propri figli. </w:t>
      </w:r>
    </w:p>
    <w:p w:rsidR="00602B2F" w:rsidRPr="00834573" w:rsidRDefault="00602B2F" w:rsidP="00602B2F">
      <w:pPr>
        <w:pStyle w:val="Angeliparagrafo"/>
        <w:keepNext w:val="0"/>
        <w:spacing w:line="240" w:lineRule="exact"/>
      </w:pPr>
    </w:p>
    <w:p w:rsidR="00602B2F" w:rsidRPr="00834573" w:rsidRDefault="00602B2F" w:rsidP="00602B2F">
      <w:pPr>
        <w:pStyle w:val="Angeliparagrafo"/>
        <w:keepNext w:val="0"/>
        <w:spacing w:line="240" w:lineRule="exact"/>
      </w:pPr>
    </w:p>
    <w:p w:rsidR="00602B2F" w:rsidRPr="003D6340" w:rsidRDefault="00602B2F" w:rsidP="00602B2F">
      <w:pPr>
        <w:pStyle w:val="Angeliparagrafo"/>
        <w:keepNext w:val="0"/>
        <w:spacing w:line="240" w:lineRule="exact"/>
        <w:rPr>
          <w:b w:val="0"/>
          <w:bCs w:val="0"/>
          <w:i/>
          <w:iCs/>
          <w:sz w:val="22"/>
          <w:szCs w:val="22"/>
        </w:rPr>
      </w:pPr>
      <w:r w:rsidRPr="003D6340">
        <w:rPr>
          <w:b w:val="0"/>
          <w:bCs w:val="0"/>
          <w:i/>
          <w:iCs/>
          <w:sz w:val="22"/>
          <w:szCs w:val="22"/>
        </w:rPr>
        <w:t xml:space="preserve">1.1. Principi per le famiglie </w:t>
      </w:r>
      <w:proofErr w:type="spellStart"/>
      <w:r w:rsidRPr="003D6340">
        <w:rPr>
          <w:b w:val="0"/>
          <w:bCs w:val="0"/>
          <w:i/>
          <w:iCs/>
          <w:sz w:val="22"/>
          <w:szCs w:val="22"/>
        </w:rPr>
        <w:t>omogenitoriali</w:t>
      </w:r>
      <w:proofErr w:type="spellEnd"/>
    </w:p>
    <w:p w:rsidR="00602B2F" w:rsidRPr="00834573" w:rsidRDefault="00602B2F" w:rsidP="00602B2F">
      <w:pPr>
        <w:pStyle w:val="Angeliparagrafo"/>
        <w:keepNext w:val="0"/>
        <w:spacing w:line="240" w:lineRule="exact"/>
        <w:rPr>
          <w:b w:val="0"/>
          <w:bCs w:val="0"/>
          <w:color w:val="000000"/>
          <w:sz w:val="22"/>
          <w:szCs w:val="22"/>
        </w:rPr>
      </w:pPr>
      <w:r w:rsidRPr="00834573">
        <w:rPr>
          <w:color w:val="000000"/>
        </w:rPr>
        <w:br/>
      </w:r>
      <w:r w:rsidRPr="00834573">
        <w:rPr>
          <w:b w:val="0"/>
          <w:bCs w:val="0"/>
          <w:color w:val="000000"/>
          <w:sz w:val="22"/>
          <w:szCs w:val="22"/>
        </w:rPr>
        <w:t>1) L’impegno dei genitori ad assumere di comune accordo le decisioni di maggior interesse per i figli/e relative all’istruzione, all’educazione, alla salute, tenendo conto dei bisogni e degli interessi dei figli/e medesimi/e.</w:t>
      </w:r>
    </w:p>
    <w:p w:rsidR="00602B2F" w:rsidRPr="00834573" w:rsidRDefault="00602B2F" w:rsidP="00602B2F">
      <w:pPr>
        <w:pStyle w:val="PreformattatoHTML"/>
        <w:widowControl w:val="0"/>
        <w:suppressAutoHyphens w:val="0"/>
        <w:spacing w:line="240" w:lineRule="exact"/>
        <w:jc w:val="both"/>
        <w:rPr>
          <w:rStyle w:val="testonero1"/>
          <w:rFonts w:ascii="Times New Roman" w:hAnsi="Times New Roman" w:cs="Times New Roman"/>
          <w:sz w:val="22"/>
          <w:szCs w:val="22"/>
        </w:rPr>
      </w:pPr>
      <w:r w:rsidRPr="00834573">
        <w:rPr>
          <w:rFonts w:ascii="Times New Roman" w:hAnsi="Times New Roman" w:cs="Times New Roman"/>
          <w:color w:val="000000"/>
          <w:sz w:val="22"/>
          <w:szCs w:val="22"/>
        </w:rPr>
        <w:t xml:space="preserve">2) </w:t>
      </w:r>
      <w:r w:rsidRPr="00834573">
        <w:rPr>
          <w:rStyle w:val="testonero1"/>
          <w:rFonts w:ascii="Times New Roman" w:hAnsi="Times New Roman" w:cs="Times New Roman"/>
          <w:sz w:val="22"/>
          <w:szCs w:val="22"/>
        </w:rPr>
        <w:t xml:space="preserve">L’impegno del genitore biologico a </w:t>
      </w:r>
      <w:r w:rsidRPr="00834573">
        <w:rPr>
          <w:rStyle w:val="Enfasicorsivo"/>
          <w:rFonts w:ascii="Times New Roman" w:hAnsi="Times New Roman" w:cs="Times New Roman"/>
          <w:i w:val="0"/>
          <w:iCs w:val="0"/>
          <w:sz w:val="22"/>
          <w:szCs w:val="22"/>
        </w:rPr>
        <w:t>riconoscere</w:t>
      </w:r>
      <w:r w:rsidRPr="00834573">
        <w:rPr>
          <w:rStyle w:val="testonero1"/>
          <w:rFonts w:ascii="Times New Roman" w:hAnsi="Times New Roman" w:cs="Times New Roman"/>
          <w:sz w:val="22"/>
          <w:szCs w:val="22"/>
        </w:rPr>
        <w:t xml:space="preserve"> e rispettare il </w:t>
      </w:r>
      <w:r w:rsidRPr="00834573">
        <w:rPr>
          <w:rStyle w:val="macchinadascriverehtml3"/>
          <w:rFonts w:ascii="Times New Roman" w:hAnsi="Times New Roman" w:cs="Times New Roman"/>
          <w:color w:val="000000"/>
          <w:sz w:val="22"/>
          <w:szCs w:val="22"/>
        </w:rPr>
        <w:t xml:space="preserve">ruolo del genitore non biologico </w:t>
      </w:r>
      <w:r w:rsidRPr="00834573">
        <w:rPr>
          <w:rStyle w:val="testonero1"/>
          <w:rFonts w:ascii="Times New Roman" w:hAnsi="Times New Roman" w:cs="Times New Roman"/>
          <w:sz w:val="22"/>
          <w:szCs w:val="22"/>
        </w:rPr>
        <w:t>che sarà pienamente coinvolto nella nascita, crescita e sviluppo dei figli.</w:t>
      </w:r>
    </w:p>
    <w:p w:rsidR="00602B2F" w:rsidRPr="00834573" w:rsidRDefault="00602B2F" w:rsidP="00602B2F">
      <w:pPr>
        <w:pStyle w:val="PreformattatoHTML"/>
        <w:widowControl w:val="0"/>
        <w:suppressAutoHyphens w:val="0"/>
        <w:spacing w:line="240" w:lineRule="exact"/>
        <w:jc w:val="both"/>
        <w:rPr>
          <w:rStyle w:val="macchinadascriverehtml3"/>
          <w:rFonts w:ascii="Times New Roman" w:hAnsi="Times New Roman" w:cs="Times New Roman"/>
          <w:color w:val="000000"/>
          <w:sz w:val="22"/>
          <w:szCs w:val="22"/>
        </w:rPr>
      </w:pPr>
      <w:r w:rsidRPr="00834573">
        <w:rPr>
          <w:rFonts w:ascii="Times New Roman" w:hAnsi="Times New Roman" w:cs="Times New Roman"/>
          <w:color w:val="000000"/>
          <w:sz w:val="22"/>
          <w:szCs w:val="22"/>
        </w:rPr>
        <w:t xml:space="preserve">3) L’impegno del </w:t>
      </w:r>
      <w:r w:rsidRPr="00834573">
        <w:rPr>
          <w:rStyle w:val="macchinadascriverehtml3"/>
          <w:rFonts w:ascii="Times New Roman" w:hAnsi="Times New Roman" w:cs="Times New Roman"/>
          <w:color w:val="000000"/>
          <w:sz w:val="22"/>
          <w:szCs w:val="22"/>
        </w:rPr>
        <w:t>genitore non biologico (al pari dell’obbligo giuridico del genitore biologico) a crescere, istruire, educare e mantenere i figli/e nel rispetto delle esigenze degli stessi.</w:t>
      </w:r>
    </w:p>
    <w:p w:rsidR="00602B2F" w:rsidRPr="00834573" w:rsidRDefault="00602B2F" w:rsidP="00602B2F">
      <w:pPr>
        <w:pStyle w:val="PreformattatoHTML"/>
        <w:widowControl w:val="0"/>
        <w:suppressAutoHyphens w:val="0"/>
        <w:spacing w:line="240" w:lineRule="exact"/>
        <w:jc w:val="both"/>
        <w:rPr>
          <w:rStyle w:val="macchinadascriverehtml3"/>
          <w:rFonts w:ascii="Times New Roman" w:hAnsi="Times New Roman" w:cs="Times New Roman"/>
          <w:color w:val="000000"/>
          <w:sz w:val="22"/>
          <w:szCs w:val="22"/>
        </w:rPr>
      </w:pPr>
      <w:r w:rsidRPr="00834573">
        <w:rPr>
          <w:rStyle w:val="macchinadascriverehtml3"/>
          <w:rFonts w:ascii="Times New Roman" w:hAnsi="Times New Roman" w:cs="Times New Roman"/>
          <w:color w:val="000000"/>
          <w:sz w:val="22"/>
          <w:szCs w:val="22"/>
        </w:rPr>
        <w:t>4) Tutti questi impegni devono essere mantenuti anche se non corrispond</w:t>
      </w:r>
      <w:r w:rsidRPr="00834573">
        <w:rPr>
          <w:rStyle w:val="macchinadascriverehtml3"/>
          <w:rFonts w:ascii="Times New Roman" w:hAnsi="Times New Roman" w:cs="Times New Roman"/>
          <w:color w:val="000000"/>
          <w:sz w:val="22"/>
          <w:szCs w:val="22"/>
        </w:rPr>
        <w:t>o</w:t>
      </w:r>
      <w:r w:rsidRPr="00834573">
        <w:rPr>
          <w:rStyle w:val="macchinadascriverehtml3"/>
          <w:rFonts w:ascii="Times New Roman" w:hAnsi="Times New Roman" w:cs="Times New Roman"/>
          <w:color w:val="000000"/>
          <w:sz w:val="22"/>
          <w:szCs w:val="22"/>
        </w:rPr>
        <w:t>no più ad un rapporto d’amore o di convivenza tra i genitori.</w:t>
      </w:r>
    </w:p>
    <w:p w:rsidR="00602B2F" w:rsidRPr="00834573" w:rsidRDefault="00602B2F" w:rsidP="00602B2F">
      <w:pPr>
        <w:pStyle w:val="PreformattatoHTML"/>
        <w:widowControl w:val="0"/>
        <w:suppressAutoHyphens w:val="0"/>
        <w:spacing w:line="240" w:lineRule="exact"/>
        <w:jc w:val="both"/>
        <w:rPr>
          <w:rStyle w:val="macchinadascriverehtml3"/>
          <w:rFonts w:ascii="Times New Roman" w:hAnsi="Times New Roman" w:cs="Times New Roman"/>
          <w:color w:val="000000"/>
          <w:sz w:val="22"/>
          <w:szCs w:val="22"/>
        </w:rPr>
      </w:pPr>
      <w:r w:rsidRPr="00834573">
        <w:rPr>
          <w:rStyle w:val="macchinadascriverehtml3"/>
          <w:rFonts w:ascii="Times New Roman" w:hAnsi="Times New Roman" w:cs="Times New Roman"/>
          <w:color w:val="000000"/>
          <w:sz w:val="22"/>
          <w:szCs w:val="22"/>
        </w:rPr>
        <w:t xml:space="preserve">5) La centralità del bene dei figli/e nella gestione di eventuali conflitti tra i genitori, garantendo il rispetto e il </w:t>
      </w:r>
      <w:r w:rsidRPr="00834573">
        <w:rPr>
          <w:rStyle w:val="macchinadascriverehtml3"/>
          <w:rFonts w:ascii="Times New Roman" w:hAnsi="Times New Roman" w:cs="Times New Roman"/>
          <w:color w:val="000000"/>
          <w:sz w:val="22"/>
          <w:szCs w:val="22"/>
        </w:rPr>
        <w:lastRenderedPageBreak/>
        <w:t>diritto dei figli/e a vivere un rapporto equilibrato e continuativo con ciascuno dei genitori.</w:t>
      </w:r>
    </w:p>
    <w:p w:rsidR="00602B2F" w:rsidRPr="00834573" w:rsidRDefault="00602B2F" w:rsidP="00602B2F">
      <w:pPr>
        <w:pStyle w:val="PreformattatoHTML"/>
        <w:widowControl w:val="0"/>
        <w:suppressAutoHyphens w:val="0"/>
        <w:spacing w:line="240" w:lineRule="exact"/>
        <w:jc w:val="both"/>
        <w:rPr>
          <w:rStyle w:val="macchinadascriverehtml3"/>
          <w:rFonts w:ascii="Times New Roman" w:hAnsi="Times New Roman" w:cs="Times New Roman"/>
          <w:color w:val="000000"/>
          <w:sz w:val="22"/>
          <w:szCs w:val="22"/>
        </w:rPr>
      </w:pPr>
      <w:r w:rsidRPr="00834573">
        <w:rPr>
          <w:rStyle w:val="testonero1"/>
          <w:rFonts w:ascii="Times New Roman" w:hAnsi="Times New Roman" w:cs="Times New Roman"/>
          <w:sz w:val="22"/>
          <w:szCs w:val="22"/>
        </w:rPr>
        <w:t>6) L’impegno</w:t>
      </w:r>
      <w:r w:rsidRPr="00834573">
        <w:rPr>
          <w:rStyle w:val="macchinadascriverehtml3"/>
          <w:rFonts w:ascii="Times New Roman" w:hAnsi="Times New Roman" w:cs="Times New Roman"/>
          <w:color w:val="000000"/>
          <w:sz w:val="22"/>
          <w:szCs w:val="22"/>
        </w:rPr>
        <w:t xml:space="preserve">, nei casi gravi di conflitto tra i genitori, a ricorrere ad una mediazione familiare professionale per il bene dei figli/e </w:t>
      </w:r>
      <w:proofErr w:type="spellStart"/>
      <w:r w:rsidRPr="00834573">
        <w:rPr>
          <w:rStyle w:val="macchinadascriverehtml3"/>
          <w:rFonts w:ascii="Times New Roman" w:hAnsi="Times New Roman" w:cs="Times New Roman"/>
          <w:color w:val="000000"/>
          <w:sz w:val="22"/>
          <w:szCs w:val="22"/>
        </w:rPr>
        <w:t>e</w:t>
      </w:r>
      <w:proofErr w:type="spellEnd"/>
      <w:r w:rsidRPr="00834573">
        <w:rPr>
          <w:rStyle w:val="macchinadascriverehtml3"/>
          <w:rFonts w:ascii="Times New Roman" w:hAnsi="Times New Roman" w:cs="Times New Roman"/>
          <w:color w:val="000000"/>
          <w:sz w:val="22"/>
          <w:szCs w:val="22"/>
        </w:rPr>
        <w:t xml:space="preserve"> per garantire la continuità affettiva.</w:t>
      </w:r>
    </w:p>
    <w:p w:rsidR="00CE4FD9" w:rsidRDefault="00602B2F" w:rsidP="00602B2F">
      <w:pPr>
        <w:pStyle w:val="PreformattatoHTML"/>
        <w:widowControl w:val="0"/>
        <w:suppressAutoHyphens w:val="0"/>
        <w:spacing w:line="240" w:lineRule="exact"/>
        <w:jc w:val="both"/>
      </w:pPr>
      <w:r w:rsidRPr="00834573">
        <w:rPr>
          <w:rStyle w:val="macchinadascriverehtml3"/>
          <w:rFonts w:ascii="Times New Roman" w:hAnsi="Times New Roman" w:cs="Times New Roman"/>
          <w:color w:val="000000"/>
          <w:sz w:val="22"/>
          <w:szCs w:val="22"/>
        </w:rPr>
        <w:t>7) il rispetto della volontà della donna che partorisce di riconoscere o non riconoscere il bambino, così come gara</w:t>
      </w:r>
      <w:r>
        <w:rPr>
          <w:rStyle w:val="macchinadascriverehtml3"/>
          <w:rFonts w:ascii="Times New Roman" w:hAnsi="Times New Roman" w:cs="Times New Roman"/>
          <w:color w:val="000000"/>
          <w:sz w:val="22"/>
          <w:szCs w:val="22"/>
        </w:rPr>
        <w:t>ntito dall’ordinamento italiano.</w:t>
      </w:r>
    </w:p>
    <w:sectPr w:rsidR="00CE4F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2F"/>
    <w:rsid w:val="00602B2F"/>
    <w:rsid w:val="00CE4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B2F"/>
    <w:pPr>
      <w:suppressAutoHyphens/>
    </w:pPr>
    <w:rPr>
      <w:rFonts w:eastAsia="Times New Roman"/>
      <w:lang w:eastAsia="ar-SA"/>
    </w:rPr>
  </w:style>
  <w:style w:type="paragraph" w:styleId="Titolo1">
    <w:name w:val="heading 1"/>
    <w:basedOn w:val="Normale"/>
    <w:next w:val="Normale"/>
    <w:link w:val="Titolo1Carattere"/>
    <w:uiPriority w:val="9"/>
    <w:qFormat/>
    <w:rsid w:val="00602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602B2F"/>
    <w:rPr>
      <w:i/>
      <w:iCs/>
    </w:rPr>
  </w:style>
  <w:style w:type="character" w:customStyle="1" w:styleId="testonero1">
    <w:name w:val="testonero1"/>
    <w:basedOn w:val="Carpredefinitoparagrafo"/>
    <w:uiPriority w:val="99"/>
    <w:rsid w:val="00602B2F"/>
    <w:rPr>
      <w:rFonts w:ascii="Verdana" w:hAnsi="Verdana" w:cs="Verdana"/>
      <w:color w:val="000000"/>
      <w:sz w:val="17"/>
      <w:szCs w:val="17"/>
      <w:shd w:val="clear" w:color="auto" w:fill="auto"/>
    </w:rPr>
  </w:style>
  <w:style w:type="character" w:customStyle="1" w:styleId="macchinadascriverehtml3">
    <w:name w:val="macchinadascriverehtml3"/>
    <w:basedOn w:val="Carpredefinitoparagrafo"/>
    <w:uiPriority w:val="99"/>
    <w:rsid w:val="00602B2F"/>
  </w:style>
  <w:style w:type="paragraph" w:styleId="PreformattatoHTML">
    <w:name w:val="HTML Preformatted"/>
    <w:basedOn w:val="Normale"/>
    <w:link w:val="PreformattatoHTMLCarattere"/>
    <w:uiPriority w:val="99"/>
    <w:rsid w:val="0060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02B2F"/>
    <w:rPr>
      <w:rFonts w:ascii="Courier New" w:eastAsia="Times New Roman" w:hAnsi="Courier New" w:cs="Courier New"/>
      <w:sz w:val="20"/>
      <w:szCs w:val="20"/>
      <w:lang w:eastAsia="ar-SA"/>
    </w:rPr>
  </w:style>
  <w:style w:type="paragraph" w:customStyle="1" w:styleId="Angeliparagrafo">
    <w:name w:val="Angeli_paragrafo"/>
    <w:basedOn w:val="Titolo1"/>
    <w:uiPriority w:val="99"/>
    <w:rsid w:val="00602B2F"/>
    <w:pPr>
      <w:keepLines w:val="0"/>
      <w:widowControl w:val="0"/>
      <w:tabs>
        <w:tab w:val="left" w:pos="720"/>
      </w:tabs>
      <w:suppressAutoHyphens w:val="0"/>
      <w:spacing w:before="0"/>
      <w:jc w:val="both"/>
    </w:pPr>
    <w:rPr>
      <w:rFonts w:ascii="Times New Roman" w:eastAsia="Times New Roman" w:hAnsi="Times New Roman" w:cs="Times New Roman"/>
      <w:color w:val="auto"/>
      <w:sz w:val="24"/>
      <w:szCs w:val="24"/>
    </w:rPr>
  </w:style>
  <w:style w:type="paragraph" w:customStyle="1" w:styleId="Angelicapitolo">
    <w:name w:val="Angeli_capitolo"/>
    <w:basedOn w:val="Normale"/>
    <w:link w:val="AngelicapitoloCarattere"/>
    <w:uiPriority w:val="99"/>
    <w:rsid w:val="00602B2F"/>
    <w:pPr>
      <w:suppressAutoHyphens w:val="0"/>
      <w:spacing w:line="280" w:lineRule="exact"/>
      <w:jc w:val="both"/>
    </w:pPr>
    <w:rPr>
      <w:b/>
      <w:bCs/>
      <w:i/>
      <w:iCs/>
      <w:sz w:val="32"/>
      <w:szCs w:val="32"/>
    </w:rPr>
  </w:style>
  <w:style w:type="character" w:customStyle="1" w:styleId="AngelicapitoloCarattere">
    <w:name w:val="Angeli_capitolo Carattere"/>
    <w:basedOn w:val="Carpredefinitoparagrafo"/>
    <w:link w:val="Angelicapitolo"/>
    <w:uiPriority w:val="99"/>
    <w:locked/>
    <w:rsid w:val="00602B2F"/>
    <w:rPr>
      <w:rFonts w:eastAsia="Times New Roman"/>
      <w:b/>
      <w:bCs/>
      <w:i/>
      <w:iCs/>
      <w:sz w:val="32"/>
      <w:szCs w:val="32"/>
      <w:lang w:eastAsia="ar-SA"/>
    </w:rPr>
  </w:style>
  <w:style w:type="character" w:customStyle="1" w:styleId="Titolo1Carattere">
    <w:name w:val="Titolo 1 Carattere"/>
    <w:basedOn w:val="Carpredefinitoparagrafo"/>
    <w:link w:val="Titolo1"/>
    <w:uiPriority w:val="9"/>
    <w:rsid w:val="00602B2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B2F"/>
    <w:pPr>
      <w:suppressAutoHyphens/>
    </w:pPr>
    <w:rPr>
      <w:rFonts w:eastAsia="Times New Roman"/>
      <w:lang w:eastAsia="ar-SA"/>
    </w:rPr>
  </w:style>
  <w:style w:type="paragraph" w:styleId="Titolo1">
    <w:name w:val="heading 1"/>
    <w:basedOn w:val="Normale"/>
    <w:next w:val="Normale"/>
    <w:link w:val="Titolo1Carattere"/>
    <w:uiPriority w:val="9"/>
    <w:qFormat/>
    <w:rsid w:val="00602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602B2F"/>
    <w:rPr>
      <w:i/>
      <w:iCs/>
    </w:rPr>
  </w:style>
  <w:style w:type="character" w:customStyle="1" w:styleId="testonero1">
    <w:name w:val="testonero1"/>
    <w:basedOn w:val="Carpredefinitoparagrafo"/>
    <w:uiPriority w:val="99"/>
    <w:rsid w:val="00602B2F"/>
    <w:rPr>
      <w:rFonts w:ascii="Verdana" w:hAnsi="Verdana" w:cs="Verdana"/>
      <w:color w:val="000000"/>
      <w:sz w:val="17"/>
      <w:szCs w:val="17"/>
      <w:shd w:val="clear" w:color="auto" w:fill="auto"/>
    </w:rPr>
  </w:style>
  <w:style w:type="character" w:customStyle="1" w:styleId="macchinadascriverehtml3">
    <w:name w:val="macchinadascriverehtml3"/>
    <w:basedOn w:val="Carpredefinitoparagrafo"/>
    <w:uiPriority w:val="99"/>
    <w:rsid w:val="00602B2F"/>
  </w:style>
  <w:style w:type="paragraph" w:styleId="PreformattatoHTML">
    <w:name w:val="HTML Preformatted"/>
    <w:basedOn w:val="Normale"/>
    <w:link w:val="PreformattatoHTMLCarattere"/>
    <w:uiPriority w:val="99"/>
    <w:rsid w:val="0060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02B2F"/>
    <w:rPr>
      <w:rFonts w:ascii="Courier New" w:eastAsia="Times New Roman" w:hAnsi="Courier New" w:cs="Courier New"/>
      <w:sz w:val="20"/>
      <w:szCs w:val="20"/>
      <w:lang w:eastAsia="ar-SA"/>
    </w:rPr>
  </w:style>
  <w:style w:type="paragraph" w:customStyle="1" w:styleId="Angeliparagrafo">
    <w:name w:val="Angeli_paragrafo"/>
    <w:basedOn w:val="Titolo1"/>
    <w:uiPriority w:val="99"/>
    <w:rsid w:val="00602B2F"/>
    <w:pPr>
      <w:keepLines w:val="0"/>
      <w:widowControl w:val="0"/>
      <w:tabs>
        <w:tab w:val="left" w:pos="720"/>
      </w:tabs>
      <w:suppressAutoHyphens w:val="0"/>
      <w:spacing w:before="0"/>
      <w:jc w:val="both"/>
    </w:pPr>
    <w:rPr>
      <w:rFonts w:ascii="Times New Roman" w:eastAsia="Times New Roman" w:hAnsi="Times New Roman" w:cs="Times New Roman"/>
      <w:color w:val="auto"/>
      <w:sz w:val="24"/>
      <w:szCs w:val="24"/>
    </w:rPr>
  </w:style>
  <w:style w:type="paragraph" w:customStyle="1" w:styleId="Angelicapitolo">
    <w:name w:val="Angeli_capitolo"/>
    <w:basedOn w:val="Normale"/>
    <w:link w:val="AngelicapitoloCarattere"/>
    <w:uiPriority w:val="99"/>
    <w:rsid w:val="00602B2F"/>
    <w:pPr>
      <w:suppressAutoHyphens w:val="0"/>
      <w:spacing w:line="280" w:lineRule="exact"/>
      <w:jc w:val="both"/>
    </w:pPr>
    <w:rPr>
      <w:b/>
      <w:bCs/>
      <w:i/>
      <w:iCs/>
      <w:sz w:val="32"/>
      <w:szCs w:val="32"/>
    </w:rPr>
  </w:style>
  <w:style w:type="character" w:customStyle="1" w:styleId="AngelicapitoloCarattere">
    <w:name w:val="Angeli_capitolo Carattere"/>
    <w:basedOn w:val="Carpredefinitoparagrafo"/>
    <w:link w:val="Angelicapitolo"/>
    <w:uiPriority w:val="99"/>
    <w:locked/>
    <w:rsid w:val="00602B2F"/>
    <w:rPr>
      <w:rFonts w:eastAsia="Times New Roman"/>
      <w:b/>
      <w:bCs/>
      <w:i/>
      <w:iCs/>
      <w:sz w:val="32"/>
      <w:szCs w:val="32"/>
      <w:lang w:eastAsia="ar-SA"/>
    </w:rPr>
  </w:style>
  <w:style w:type="character" w:customStyle="1" w:styleId="Titolo1Carattere">
    <w:name w:val="Titolo 1 Carattere"/>
    <w:basedOn w:val="Carpredefinitoparagrafo"/>
    <w:link w:val="Titolo1"/>
    <w:uiPriority w:val="9"/>
    <w:rsid w:val="00602B2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2016-01-21T10:25:00Z</dcterms:created>
  <dcterms:modified xsi:type="dcterms:W3CDTF">2016-01-21T10:26:00Z</dcterms:modified>
</cp:coreProperties>
</file>